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2C60D" w14:textId="44FE8EFC" w:rsidR="0027401B" w:rsidRDefault="00973510" w:rsidP="0027401B">
      <w:pPr>
        <w:rPr>
          <w:rFonts w:ascii="CGP" w:hAnsi="CGP"/>
          <w:b/>
          <w:sz w:val="28"/>
          <w:szCs w:val="28"/>
        </w:rPr>
      </w:pPr>
      <w:r w:rsidRPr="00D903D5">
        <w:rPr>
          <w:noProof/>
        </w:rPr>
        <w:drawing>
          <wp:inline distT="0" distB="0" distL="0" distR="0" wp14:anchorId="20264A33" wp14:editId="07D301F3">
            <wp:extent cx="3333750" cy="3524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0" cy="352425"/>
                    </a:xfrm>
                    <a:prstGeom prst="rect">
                      <a:avLst/>
                    </a:prstGeom>
                    <a:noFill/>
                    <a:ln>
                      <a:noFill/>
                    </a:ln>
                  </pic:spPr>
                </pic:pic>
              </a:graphicData>
            </a:graphic>
          </wp:inline>
        </w:drawing>
      </w:r>
    </w:p>
    <w:p w14:paraId="7AE2B270" w14:textId="77777777" w:rsidR="0027401B" w:rsidRPr="00973510" w:rsidRDefault="0027401B" w:rsidP="00CF617E">
      <w:pPr>
        <w:jc w:val="center"/>
        <w:rPr>
          <w:rFonts w:ascii="CP" w:hAnsi="CP"/>
          <w:b/>
          <w:sz w:val="28"/>
          <w:szCs w:val="28"/>
        </w:rPr>
      </w:pPr>
    </w:p>
    <w:p w14:paraId="057D8495" w14:textId="77777777" w:rsidR="0027401B" w:rsidRPr="00973510" w:rsidRDefault="0027401B"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p>
    <w:p w14:paraId="5B7307C3" w14:textId="6946DE9C" w:rsidR="00153AC1" w:rsidRPr="00973510" w:rsidRDefault="00153AC1"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r w:rsidRPr="00973510">
        <w:rPr>
          <w:rFonts w:ascii="CP" w:hAnsi="CP"/>
          <w:b/>
          <w:sz w:val="28"/>
          <w:szCs w:val="28"/>
        </w:rPr>
        <w:t>MISSIONS DE CONTRÔLES TECHNIQUES/REGLEMENTAIRES PERIODIQUES ET PONCTUELS DES BÂTIMENTS DU CENTRE NATIONAL D’ART ET DE CULTURE (CNAC) GEORGES POMPIDOU ET DE SES BÂTIMENTS ANNEXES</w:t>
      </w:r>
    </w:p>
    <w:p w14:paraId="5ED6E3F5" w14:textId="77777777" w:rsidR="00E65FD6" w:rsidRPr="00973510" w:rsidRDefault="00E65FD6"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p>
    <w:p w14:paraId="473CEA24" w14:textId="77777777" w:rsidR="00CB7326" w:rsidRPr="00973510" w:rsidRDefault="00CB7326" w:rsidP="00CB7326">
      <w:pPr>
        <w:jc w:val="center"/>
        <w:rPr>
          <w:rFonts w:ascii="CP" w:hAnsi="CP"/>
          <w:sz w:val="22"/>
        </w:rPr>
      </w:pPr>
    </w:p>
    <w:p w14:paraId="290EAF5E" w14:textId="1AA602F3" w:rsidR="00131A67" w:rsidRPr="00973510" w:rsidRDefault="35A5C2EE" w:rsidP="04106E29">
      <w:pPr>
        <w:spacing w:line="240" w:lineRule="atLeast"/>
        <w:jc w:val="center"/>
        <w:rPr>
          <w:rFonts w:ascii="CP" w:hAnsi="CP"/>
          <w:b/>
          <w:bCs/>
          <w:sz w:val="28"/>
          <w:szCs w:val="28"/>
        </w:rPr>
      </w:pPr>
      <w:r w:rsidRPr="04106E29">
        <w:rPr>
          <w:rFonts w:ascii="CP" w:hAnsi="CP"/>
          <w:b/>
          <w:bCs/>
          <w:sz w:val="28"/>
          <w:szCs w:val="28"/>
        </w:rPr>
        <w:t>Accord-cadre</w:t>
      </w:r>
      <w:r w:rsidR="54218D23" w:rsidRPr="04106E29">
        <w:rPr>
          <w:rFonts w:ascii="CP" w:hAnsi="CP"/>
          <w:b/>
          <w:bCs/>
          <w:sz w:val="28"/>
          <w:szCs w:val="28"/>
        </w:rPr>
        <w:t> </w:t>
      </w:r>
      <w:r w:rsidRPr="04106E29">
        <w:rPr>
          <w:rFonts w:ascii="CP" w:hAnsi="CP"/>
          <w:b/>
          <w:bCs/>
          <w:sz w:val="28"/>
          <w:szCs w:val="28"/>
        </w:rPr>
        <w:t>n°</w:t>
      </w:r>
      <w:r w:rsidR="54218D23" w:rsidRPr="04106E29">
        <w:rPr>
          <w:rFonts w:ascii="CP" w:hAnsi="CP"/>
          <w:b/>
          <w:bCs/>
          <w:sz w:val="28"/>
          <w:szCs w:val="28"/>
        </w:rPr>
        <w:t xml:space="preserve"> </w:t>
      </w:r>
      <w:r w:rsidR="5E1195BE" w:rsidRPr="04106E29">
        <w:rPr>
          <w:rFonts w:ascii="CP" w:hAnsi="CP"/>
          <w:b/>
          <w:bCs/>
          <w:sz w:val="28"/>
          <w:szCs w:val="28"/>
        </w:rPr>
        <w:t>26-CP04-073</w:t>
      </w:r>
      <w:r w:rsidR="00BB3E96">
        <w:rPr>
          <w:rFonts w:ascii="CP" w:hAnsi="CP"/>
          <w:b/>
          <w:bCs/>
          <w:sz w:val="28"/>
          <w:szCs w:val="28"/>
        </w:rPr>
        <w:t>-AC</w:t>
      </w:r>
    </w:p>
    <w:p w14:paraId="06EF44BE" w14:textId="073C22C6" w:rsidR="00CB7326" w:rsidRPr="00973510" w:rsidRDefault="00CB7326" w:rsidP="00CB7326">
      <w:pPr>
        <w:jc w:val="center"/>
        <w:rPr>
          <w:rFonts w:ascii="CP" w:hAnsi="CP"/>
          <w:b/>
          <w:color w:val="0000FF"/>
        </w:rPr>
      </w:pPr>
    </w:p>
    <w:p w14:paraId="242CE273" w14:textId="77777777" w:rsidR="00CB7326" w:rsidRPr="00973510" w:rsidRDefault="00CB7326" w:rsidP="00CB7326">
      <w:pPr>
        <w:jc w:val="center"/>
        <w:rPr>
          <w:rFonts w:ascii="CP" w:hAnsi="CP"/>
          <w:sz w:val="22"/>
        </w:rPr>
      </w:pPr>
    </w:p>
    <w:p w14:paraId="68F81CCF" w14:textId="77777777" w:rsidR="00CB7326" w:rsidRPr="00973510" w:rsidRDefault="00CB7326" w:rsidP="00CB7326">
      <w:pPr>
        <w:pBdr>
          <w:top w:val="double" w:sz="4" w:space="6" w:color="auto"/>
          <w:left w:val="double" w:sz="4" w:space="5" w:color="auto"/>
          <w:bottom w:val="double" w:sz="4" w:space="6" w:color="auto"/>
          <w:right w:val="double" w:sz="4" w:space="6" w:color="auto"/>
        </w:pBdr>
        <w:ind w:left="1418" w:right="1701"/>
        <w:jc w:val="center"/>
        <w:outlineLvl w:val="0"/>
        <w:rPr>
          <w:rFonts w:ascii="CP" w:hAnsi="CP"/>
          <w:b/>
          <w:sz w:val="16"/>
        </w:rPr>
      </w:pPr>
    </w:p>
    <w:p w14:paraId="11761289" w14:textId="77777777" w:rsidR="00CB7326" w:rsidRPr="00973510" w:rsidRDefault="00D02648" w:rsidP="00CB7326">
      <w:pPr>
        <w:pBdr>
          <w:top w:val="double" w:sz="4" w:space="6" w:color="auto"/>
          <w:left w:val="double" w:sz="4" w:space="5" w:color="auto"/>
          <w:bottom w:val="double" w:sz="4" w:space="6" w:color="auto"/>
          <w:right w:val="double" w:sz="4" w:space="6" w:color="auto"/>
        </w:pBdr>
        <w:ind w:left="1418" w:right="1701"/>
        <w:jc w:val="center"/>
        <w:outlineLvl w:val="0"/>
        <w:rPr>
          <w:rFonts w:ascii="CP" w:hAnsi="CP"/>
          <w:b/>
          <w:sz w:val="36"/>
        </w:rPr>
      </w:pPr>
      <w:r w:rsidRPr="00973510">
        <w:rPr>
          <w:rFonts w:ascii="CP" w:hAnsi="CP"/>
          <w:b/>
          <w:sz w:val="36"/>
        </w:rPr>
        <w:t>CERTIFICATIONS</w:t>
      </w:r>
    </w:p>
    <w:p w14:paraId="79B1C35E" w14:textId="77777777" w:rsidR="00CB7326" w:rsidRPr="00973510" w:rsidRDefault="00CB7326" w:rsidP="00CB7326">
      <w:pPr>
        <w:pBdr>
          <w:top w:val="double" w:sz="4" w:space="6" w:color="auto"/>
          <w:left w:val="double" w:sz="4" w:space="5" w:color="auto"/>
          <w:bottom w:val="double" w:sz="4" w:space="6" w:color="auto"/>
          <w:right w:val="double" w:sz="4" w:space="6" w:color="auto"/>
        </w:pBdr>
        <w:ind w:left="1418" w:right="1701"/>
        <w:jc w:val="center"/>
        <w:rPr>
          <w:rFonts w:ascii="CP" w:hAnsi="CP"/>
          <w:b/>
          <w:sz w:val="16"/>
        </w:rPr>
      </w:pPr>
    </w:p>
    <w:p w14:paraId="33A0F6CB" w14:textId="77777777" w:rsidR="008720D2" w:rsidRPr="00973510" w:rsidRDefault="008720D2" w:rsidP="00CB7326">
      <w:pPr>
        <w:rPr>
          <w:rFonts w:ascii="CP" w:hAnsi="CP"/>
        </w:rPr>
      </w:pPr>
    </w:p>
    <w:p w14:paraId="41289726" w14:textId="77777777" w:rsidR="00CB7326" w:rsidRPr="00973510" w:rsidRDefault="00CB7326" w:rsidP="00CB7326">
      <w:pPr>
        <w:rPr>
          <w:rFonts w:ascii="CP" w:hAnsi="CP"/>
          <w:sz w:val="22"/>
          <w:szCs w:val="22"/>
        </w:rPr>
      </w:pPr>
      <w:r w:rsidRPr="00973510">
        <w:rPr>
          <w:rFonts w:ascii="CP" w:hAnsi="CP"/>
          <w:sz w:val="22"/>
          <w:szCs w:val="22"/>
        </w:rPr>
        <w:t>Certifications demandées :</w:t>
      </w:r>
    </w:p>
    <w:p w14:paraId="4D3B58A2" w14:textId="77777777" w:rsidR="00CB7326" w:rsidRPr="00973510" w:rsidRDefault="00CB7326" w:rsidP="00CB7326">
      <w:pPr>
        <w:rPr>
          <w:rFonts w:ascii="CP" w:hAnsi="CP"/>
          <w:sz w:val="22"/>
          <w:szCs w:val="22"/>
        </w:rPr>
      </w:pPr>
    </w:p>
    <w:p w14:paraId="78C411CB" w14:textId="77777777" w:rsidR="00CB7326" w:rsidRPr="00973510" w:rsidRDefault="00CB7326" w:rsidP="00CB7326">
      <w:pPr>
        <w:rPr>
          <w:rFonts w:ascii="CP" w:hAnsi="CP"/>
          <w:b/>
          <w:sz w:val="22"/>
          <w:szCs w:val="22"/>
        </w:rPr>
      </w:pPr>
      <w:r w:rsidRPr="00973510">
        <w:rPr>
          <w:rFonts w:ascii="CP" w:hAnsi="CP"/>
          <w:b/>
          <w:sz w:val="22"/>
          <w:szCs w:val="22"/>
        </w:rPr>
        <w:t>LOT 1 :</w:t>
      </w:r>
    </w:p>
    <w:p w14:paraId="14EB9BE0" w14:textId="77777777" w:rsidR="00CB7326" w:rsidRPr="00973510" w:rsidRDefault="000341E6" w:rsidP="00CB7326">
      <w:pPr>
        <w:rPr>
          <w:rFonts w:ascii="CP" w:hAnsi="CP"/>
          <w:sz w:val="22"/>
          <w:szCs w:val="22"/>
        </w:rPr>
      </w:pPr>
      <w:r w:rsidRPr="00973510">
        <w:rPr>
          <w:rFonts w:ascii="Wingdings" w:eastAsia="Wingdings" w:hAnsi="Wingdings" w:cs="Wingdings"/>
          <w:sz w:val="22"/>
          <w:szCs w:val="22"/>
        </w:rPr>
        <w:t></w:t>
      </w:r>
      <w:r w:rsidRPr="00973510">
        <w:rPr>
          <w:rFonts w:ascii="CP" w:hAnsi="CP"/>
          <w:sz w:val="22"/>
          <w:szCs w:val="22"/>
        </w:rPr>
        <w:t xml:space="preserve"> En ce qui concerne</w:t>
      </w:r>
      <w:r w:rsidR="00CB7326" w:rsidRPr="00973510">
        <w:rPr>
          <w:rFonts w:ascii="CP" w:hAnsi="CP"/>
          <w:sz w:val="22"/>
          <w:szCs w:val="22"/>
        </w:rPr>
        <w:t xml:space="preserve"> le contrôle technique </w:t>
      </w:r>
      <w:r w:rsidRPr="00973510">
        <w:rPr>
          <w:rFonts w:ascii="CP" w:hAnsi="CP"/>
          <w:sz w:val="22"/>
          <w:szCs w:val="22"/>
        </w:rPr>
        <w:t xml:space="preserve">tous les cinq ans </w:t>
      </w:r>
      <w:r w:rsidR="00CB7326" w:rsidRPr="00973510">
        <w:rPr>
          <w:rFonts w:ascii="CP" w:hAnsi="CP"/>
          <w:sz w:val="22"/>
          <w:szCs w:val="22"/>
        </w:rPr>
        <w:t>de l’</w:t>
      </w:r>
      <w:r w:rsidRPr="00973510">
        <w:rPr>
          <w:rFonts w:ascii="CP" w:hAnsi="CP"/>
          <w:sz w:val="22"/>
          <w:szCs w:val="22"/>
        </w:rPr>
        <w:t>installation d’un ascenseur</w:t>
      </w:r>
      <w:r w:rsidR="00CB7326" w:rsidRPr="00973510">
        <w:rPr>
          <w:rFonts w:ascii="CP" w:hAnsi="CP"/>
          <w:sz w:val="22"/>
          <w:szCs w:val="22"/>
        </w:rPr>
        <w:t xml:space="preserve"> :</w:t>
      </w:r>
    </w:p>
    <w:p w14:paraId="2DC78F0F" w14:textId="77777777" w:rsidR="000341E6" w:rsidRPr="00973510" w:rsidRDefault="000341E6" w:rsidP="000341E6">
      <w:pPr>
        <w:autoSpaceDE w:val="0"/>
        <w:autoSpaceDN w:val="0"/>
        <w:adjustRightInd w:val="0"/>
        <w:rPr>
          <w:rFonts w:ascii="CP" w:hAnsi="CP"/>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3058"/>
        <w:gridCol w:w="3058"/>
      </w:tblGrid>
      <w:tr w:rsidR="000341E6" w:rsidRPr="00973510" w14:paraId="7CCAE20E" w14:textId="77777777" w:rsidTr="00CF591D">
        <w:tc>
          <w:tcPr>
            <w:tcW w:w="3070" w:type="dxa"/>
            <w:shd w:val="clear" w:color="auto" w:fill="auto"/>
          </w:tcPr>
          <w:p w14:paraId="5BC7EC25" w14:textId="77777777" w:rsidR="000341E6" w:rsidRPr="00973510" w:rsidRDefault="000341E6">
            <w:pPr>
              <w:rPr>
                <w:rFonts w:ascii="CP" w:hAnsi="CP"/>
                <w:sz w:val="22"/>
                <w:szCs w:val="22"/>
              </w:rPr>
            </w:pPr>
            <w:r w:rsidRPr="00973510">
              <w:rPr>
                <w:rFonts w:ascii="CP" w:hAnsi="CP"/>
                <w:b/>
                <w:bCs/>
                <w:sz w:val="22"/>
                <w:szCs w:val="22"/>
              </w:rPr>
              <w:t xml:space="preserve">Exigence </w:t>
            </w:r>
          </w:p>
        </w:tc>
        <w:tc>
          <w:tcPr>
            <w:tcW w:w="3071" w:type="dxa"/>
            <w:shd w:val="clear" w:color="auto" w:fill="auto"/>
          </w:tcPr>
          <w:p w14:paraId="1FBB1C0A" w14:textId="77777777" w:rsidR="000341E6" w:rsidRPr="00973510" w:rsidRDefault="000341E6">
            <w:pPr>
              <w:rPr>
                <w:rFonts w:ascii="CP" w:hAnsi="CP"/>
                <w:sz w:val="22"/>
                <w:szCs w:val="22"/>
              </w:rPr>
            </w:pPr>
            <w:r w:rsidRPr="00973510">
              <w:rPr>
                <w:rFonts w:ascii="CP" w:hAnsi="CP"/>
                <w:b/>
                <w:bCs/>
                <w:sz w:val="22"/>
                <w:szCs w:val="22"/>
              </w:rPr>
              <w:t>Justificatif</w:t>
            </w:r>
          </w:p>
        </w:tc>
        <w:tc>
          <w:tcPr>
            <w:tcW w:w="3071" w:type="dxa"/>
            <w:shd w:val="clear" w:color="auto" w:fill="auto"/>
          </w:tcPr>
          <w:p w14:paraId="682F61E1" w14:textId="77777777" w:rsidR="000341E6" w:rsidRPr="00973510" w:rsidRDefault="000341E6">
            <w:pPr>
              <w:rPr>
                <w:rFonts w:ascii="CP" w:hAnsi="CP"/>
                <w:sz w:val="22"/>
                <w:szCs w:val="22"/>
              </w:rPr>
            </w:pPr>
            <w:r w:rsidRPr="00973510">
              <w:rPr>
                <w:rFonts w:ascii="CP" w:hAnsi="CP"/>
                <w:b/>
                <w:bCs/>
                <w:sz w:val="22"/>
                <w:szCs w:val="22"/>
              </w:rPr>
              <w:t>Observations</w:t>
            </w:r>
          </w:p>
        </w:tc>
      </w:tr>
      <w:tr w:rsidR="000341E6" w:rsidRPr="00973510" w14:paraId="2F6C113F" w14:textId="77777777" w:rsidTr="00CF591D">
        <w:tc>
          <w:tcPr>
            <w:tcW w:w="3070" w:type="dxa"/>
            <w:shd w:val="clear" w:color="auto" w:fill="auto"/>
          </w:tcPr>
          <w:p w14:paraId="0E4F33D1" w14:textId="77777777" w:rsidR="000341E6" w:rsidRPr="00973510" w:rsidRDefault="000341E6" w:rsidP="00CF591D">
            <w:pPr>
              <w:autoSpaceDE w:val="0"/>
              <w:autoSpaceDN w:val="0"/>
              <w:adjustRightInd w:val="0"/>
              <w:rPr>
                <w:rFonts w:ascii="CP" w:hAnsi="CP"/>
                <w:sz w:val="22"/>
                <w:szCs w:val="22"/>
              </w:rPr>
            </w:pPr>
            <w:r w:rsidRPr="00973510">
              <w:rPr>
                <w:rFonts w:ascii="CP" w:hAnsi="CP"/>
                <w:b/>
                <w:bCs/>
                <w:sz w:val="22"/>
                <w:szCs w:val="22"/>
              </w:rPr>
              <w:t>Contrôleur technique SAE</w:t>
            </w:r>
          </w:p>
        </w:tc>
        <w:tc>
          <w:tcPr>
            <w:tcW w:w="3071" w:type="dxa"/>
            <w:shd w:val="clear" w:color="auto" w:fill="auto"/>
          </w:tcPr>
          <w:p w14:paraId="0F838ECD" w14:textId="77777777" w:rsidR="000341E6" w:rsidRPr="00973510" w:rsidRDefault="000341E6" w:rsidP="00CF591D">
            <w:pPr>
              <w:autoSpaceDE w:val="0"/>
              <w:autoSpaceDN w:val="0"/>
              <w:adjustRightInd w:val="0"/>
              <w:rPr>
                <w:rFonts w:ascii="CP" w:hAnsi="CP"/>
                <w:sz w:val="22"/>
                <w:szCs w:val="22"/>
              </w:rPr>
            </w:pPr>
          </w:p>
        </w:tc>
        <w:tc>
          <w:tcPr>
            <w:tcW w:w="3071" w:type="dxa"/>
            <w:shd w:val="clear" w:color="auto" w:fill="auto"/>
          </w:tcPr>
          <w:p w14:paraId="450A18F4" w14:textId="77777777" w:rsidR="000341E6" w:rsidRPr="00973510" w:rsidRDefault="000341E6" w:rsidP="00CF591D">
            <w:pPr>
              <w:autoSpaceDE w:val="0"/>
              <w:autoSpaceDN w:val="0"/>
              <w:adjustRightInd w:val="0"/>
              <w:rPr>
                <w:rFonts w:ascii="CP" w:hAnsi="CP"/>
                <w:sz w:val="22"/>
                <w:szCs w:val="22"/>
              </w:rPr>
            </w:pPr>
          </w:p>
        </w:tc>
      </w:tr>
      <w:tr w:rsidR="000341E6" w:rsidRPr="00973510" w14:paraId="282D2AC7" w14:textId="77777777" w:rsidTr="00CF591D">
        <w:tc>
          <w:tcPr>
            <w:tcW w:w="3070" w:type="dxa"/>
            <w:shd w:val="clear" w:color="auto" w:fill="auto"/>
          </w:tcPr>
          <w:p w14:paraId="74B24B98" w14:textId="44D262BA"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a) contrôleur technique au sens</w:t>
            </w:r>
            <w:r w:rsidR="00BB3E96">
              <w:rPr>
                <w:rFonts w:ascii="CP" w:hAnsi="CP" w:cs="TimesNewRomanPSMT"/>
                <w:sz w:val="22"/>
                <w:szCs w:val="22"/>
              </w:rPr>
              <w:t xml:space="preserve"> </w:t>
            </w:r>
            <w:r w:rsidRPr="00973510">
              <w:rPr>
                <w:rFonts w:ascii="CP" w:hAnsi="CP" w:cs="TimesNewRomanPSMT"/>
                <w:sz w:val="22"/>
                <w:szCs w:val="22"/>
              </w:rPr>
              <w:t>de l’article L. 111-23 du CCH.</w:t>
            </w:r>
          </w:p>
        </w:tc>
        <w:tc>
          <w:tcPr>
            <w:tcW w:w="3071" w:type="dxa"/>
            <w:shd w:val="clear" w:color="auto" w:fill="auto"/>
          </w:tcPr>
          <w:p w14:paraId="79DA7365" w14:textId="7E652F1F"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Avis d’habilitation publié</w:t>
            </w:r>
            <w:r w:rsidR="00BB3E96">
              <w:rPr>
                <w:rFonts w:ascii="CP" w:hAnsi="CP" w:cs="TimesNewRomanPSMT"/>
                <w:sz w:val="22"/>
                <w:szCs w:val="22"/>
              </w:rPr>
              <w:t xml:space="preserve"> </w:t>
            </w:r>
            <w:r w:rsidRPr="00973510">
              <w:rPr>
                <w:rFonts w:ascii="CP" w:hAnsi="CP" w:cs="TimesNewRomanPSMT"/>
                <w:sz w:val="22"/>
                <w:szCs w:val="22"/>
              </w:rPr>
              <w:t xml:space="preserve">dans le JO de </w:t>
            </w:r>
            <w:smartTag w:uri="urn:schemas-microsoft-com:office:smarttags" w:element="PersonName">
              <w:smartTagPr>
                <w:attr w:name="ProductID" w:val="la RF"/>
              </w:smartTagPr>
              <w:r w:rsidRPr="00973510">
                <w:rPr>
                  <w:rFonts w:ascii="CP" w:hAnsi="CP" w:cs="TimesNewRomanPSMT"/>
                  <w:sz w:val="22"/>
                  <w:szCs w:val="22"/>
                </w:rPr>
                <w:t>la RF</w:t>
              </w:r>
            </w:smartTag>
            <w:r w:rsidRPr="00973510">
              <w:rPr>
                <w:rFonts w:ascii="CP" w:hAnsi="CP" w:cs="TimesNewRomanPSMT"/>
                <w:sz w:val="22"/>
                <w:szCs w:val="22"/>
              </w:rPr>
              <w:t xml:space="preserve"> </w:t>
            </w:r>
            <w:proofErr w:type="gramStart"/>
            <w:r w:rsidRPr="00973510">
              <w:rPr>
                <w:rFonts w:ascii="CP" w:hAnsi="CP" w:cs="TimesNewRomanPSMT"/>
                <w:sz w:val="22"/>
                <w:szCs w:val="22"/>
              </w:rPr>
              <w:t>ou</w:t>
            </w:r>
            <w:proofErr w:type="gramEnd"/>
          </w:p>
          <w:p w14:paraId="5F386675" w14:textId="12ABADA7"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xml:space="preserve">- Agrément CTC </w:t>
            </w:r>
            <w:proofErr w:type="spellStart"/>
            <w:r w:rsidRPr="00973510">
              <w:rPr>
                <w:rFonts w:ascii="CP" w:hAnsi="CP" w:cs="TimesNewRomanPSMT"/>
                <w:sz w:val="22"/>
                <w:szCs w:val="22"/>
              </w:rPr>
              <w:t>Spinetta</w:t>
            </w:r>
            <w:proofErr w:type="spellEnd"/>
            <w:r w:rsidRPr="00973510">
              <w:rPr>
                <w:rFonts w:ascii="CP" w:hAnsi="CP" w:cs="TimesNewRomanPSMT"/>
                <w:sz w:val="22"/>
                <w:szCs w:val="22"/>
              </w:rPr>
              <w:t xml:space="preserve"> pour</w:t>
            </w:r>
            <w:r w:rsidR="00BB3E96">
              <w:rPr>
                <w:rFonts w:ascii="CP" w:hAnsi="CP" w:cs="TimesNewRomanPSMT"/>
                <w:sz w:val="22"/>
                <w:szCs w:val="22"/>
              </w:rPr>
              <w:t xml:space="preserve"> </w:t>
            </w:r>
            <w:proofErr w:type="gramStart"/>
            <w:r w:rsidRPr="00973510">
              <w:rPr>
                <w:rFonts w:ascii="CP" w:hAnsi="CP" w:cs="TimesNewRomanPSMT"/>
                <w:sz w:val="22"/>
                <w:szCs w:val="22"/>
              </w:rPr>
              <w:t>les mission</w:t>
            </w:r>
            <w:proofErr w:type="gramEnd"/>
            <w:r w:rsidRPr="00973510">
              <w:rPr>
                <w:rFonts w:ascii="CP" w:hAnsi="CP" w:cs="TimesNewRomanPSMT"/>
                <w:sz w:val="22"/>
                <w:szCs w:val="22"/>
              </w:rPr>
              <w:t xml:space="preserve"> « S »</w:t>
            </w:r>
          </w:p>
        </w:tc>
        <w:tc>
          <w:tcPr>
            <w:tcW w:w="3071" w:type="dxa"/>
            <w:shd w:val="clear" w:color="auto" w:fill="auto"/>
          </w:tcPr>
          <w:p w14:paraId="7B452F1B" w14:textId="0A9C32FD"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Agrément délivré par le Ministère</w:t>
            </w:r>
            <w:r w:rsidR="00BB3E96">
              <w:rPr>
                <w:rFonts w:ascii="CP" w:hAnsi="CP" w:cs="TimesNewRomanPSMT"/>
                <w:sz w:val="22"/>
                <w:szCs w:val="22"/>
              </w:rPr>
              <w:t xml:space="preserve"> </w:t>
            </w:r>
            <w:r w:rsidRPr="00973510">
              <w:rPr>
                <w:rFonts w:ascii="CP" w:hAnsi="CP" w:cs="TimesNewRomanPSMT"/>
                <w:sz w:val="22"/>
                <w:szCs w:val="22"/>
              </w:rPr>
              <w:t>de la Construction</w:t>
            </w:r>
          </w:p>
        </w:tc>
      </w:tr>
      <w:tr w:rsidR="000341E6" w:rsidRPr="00973510" w14:paraId="36917ED9" w14:textId="77777777" w:rsidTr="00CF591D">
        <w:tc>
          <w:tcPr>
            <w:tcW w:w="3070" w:type="dxa"/>
            <w:shd w:val="clear" w:color="auto" w:fill="auto"/>
          </w:tcPr>
          <w:p w14:paraId="4F28EA14" w14:textId="3CDEFC49"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b) organisme habilité chargé</w:t>
            </w:r>
            <w:r w:rsidR="00BB3E96">
              <w:rPr>
                <w:rFonts w:ascii="CP" w:hAnsi="CP" w:cs="TimesNewRomanPSMT"/>
                <w:sz w:val="22"/>
                <w:szCs w:val="22"/>
              </w:rPr>
              <w:t xml:space="preserve"> </w:t>
            </w:r>
            <w:r w:rsidRPr="00973510">
              <w:rPr>
                <w:rFonts w:ascii="CP" w:hAnsi="CP" w:cs="TimesNewRomanPSMT"/>
                <w:sz w:val="22"/>
                <w:szCs w:val="22"/>
              </w:rPr>
              <w:t>d’effectuer l’évaluation de la</w:t>
            </w:r>
            <w:r w:rsidR="00BB3E96">
              <w:rPr>
                <w:rFonts w:ascii="CP" w:hAnsi="CP" w:cs="TimesNewRomanPSMT"/>
                <w:sz w:val="22"/>
                <w:szCs w:val="22"/>
              </w:rPr>
              <w:t xml:space="preserve"> </w:t>
            </w:r>
            <w:r w:rsidRPr="00973510">
              <w:rPr>
                <w:rFonts w:ascii="CP" w:hAnsi="CP" w:cs="TimesNewRomanPSMT"/>
                <w:sz w:val="22"/>
                <w:szCs w:val="22"/>
              </w:rPr>
              <w:t>conformité d’ascenseurs</w:t>
            </w:r>
            <w:r w:rsidR="00BB3E96">
              <w:rPr>
                <w:rFonts w:ascii="CP" w:hAnsi="CP" w:cs="TimesNewRomanPSMT"/>
                <w:sz w:val="22"/>
                <w:szCs w:val="22"/>
              </w:rPr>
              <w:t xml:space="preserve"> </w:t>
            </w:r>
            <w:r w:rsidRPr="00973510">
              <w:rPr>
                <w:rFonts w:ascii="CP" w:hAnsi="CP" w:cs="TimesNewRomanPSMT"/>
                <w:sz w:val="22"/>
                <w:szCs w:val="22"/>
              </w:rPr>
              <w:t>soumis au marquage CE</w:t>
            </w:r>
          </w:p>
        </w:tc>
        <w:tc>
          <w:tcPr>
            <w:tcW w:w="3071" w:type="dxa"/>
            <w:shd w:val="clear" w:color="auto" w:fill="auto"/>
          </w:tcPr>
          <w:p w14:paraId="3DB657CA" w14:textId="684B4B11"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Avis d’habilitation publié</w:t>
            </w:r>
            <w:r w:rsidR="00BB3E96">
              <w:rPr>
                <w:rFonts w:ascii="CP" w:hAnsi="CP" w:cs="TimesNewRomanPSMT"/>
                <w:sz w:val="22"/>
                <w:szCs w:val="22"/>
              </w:rPr>
              <w:t xml:space="preserve"> </w:t>
            </w:r>
            <w:r w:rsidRPr="00973510">
              <w:rPr>
                <w:rFonts w:ascii="CP" w:hAnsi="CP" w:cs="TimesNewRomanPSMT"/>
                <w:sz w:val="22"/>
                <w:szCs w:val="22"/>
              </w:rPr>
              <w:t xml:space="preserve">dans le JO de </w:t>
            </w:r>
            <w:smartTag w:uri="urn:schemas-microsoft-com:office:smarttags" w:element="PersonName">
              <w:smartTagPr>
                <w:attr w:name="ProductID" w:val="la RF"/>
              </w:smartTagPr>
              <w:r w:rsidRPr="00973510">
                <w:rPr>
                  <w:rFonts w:ascii="CP" w:hAnsi="CP" w:cs="TimesNewRomanPSMT"/>
                  <w:sz w:val="22"/>
                  <w:szCs w:val="22"/>
                </w:rPr>
                <w:t>la RF</w:t>
              </w:r>
            </w:smartTag>
          </w:p>
          <w:p w14:paraId="4B731270" w14:textId="1BAFC2A5"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pour les autres organismes de</w:t>
            </w:r>
            <w:r w:rsidR="00BB3E96">
              <w:rPr>
                <w:rFonts w:ascii="CP" w:hAnsi="CP" w:cs="TimesNewRomanPSMT"/>
                <w:sz w:val="22"/>
                <w:szCs w:val="22"/>
              </w:rPr>
              <w:t xml:space="preserve"> </w:t>
            </w:r>
            <w:r w:rsidRPr="00973510">
              <w:rPr>
                <w:rFonts w:ascii="CP" w:hAnsi="CP" w:cs="TimesNewRomanPSMT"/>
                <w:sz w:val="22"/>
                <w:szCs w:val="22"/>
              </w:rPr>
              <w:t>l’UE, tout autre document</w:t>
            </w:r>
            <w:r w:rsidR="00BB3E96">
              <w:rPr>
                <w:rFonts w:ascii="CP" w:hAnsi="CP" w:cs="TimesNewRomanPSMT"/>
                <w:sz w:val="22"/>
                <w:szCs w:val="22"/>
              </w:rPr>
              <w:t xml:space="preserve"> </w:t>
            </w:r>
            <w:r w:rsidRPr="00973510">
              <w:rPr>
                <w:rFonts w:ascii="CP" w:hAnsi="CP" w:cs="TimesNewRomanPSMT"/>
                <w:sz w:val="22"/>
                <w:szCs w:val="22"/>
              </w:rPr>
              <w:t>émanant d’un état membre qui</w:t>
            </w:r>
            <w:r w:rsidR="00BB3E96">
              <w:rPr>
                <w:rFonts w:ascii="CP" w:hAnsi="CP" w:cs="TimesNewRomanPSMT"/>
                <w:sz w:val="22"/>
                <w:szCs w:val="22"/>
              </w:rPr>
              <w:t xml:space="preserve"> </w:t>
            </w:r>
            <w:r w:rsidRPr="00973510">
              <w:rPr>
                <w:rFonts w:ascii="CP" w:hAnsi="CP" w:cs="TimesNewRomanPSMT"/>
                <w:sz w:val="22"/>
                <w:szCs w:val="22"/>
              </w:rPr>
              <w:t>en apporte la preuve</w:t>
            </w:r>
          </w:p>
        </w:tc>
        <w:tc>
          <w:tcPr>
            <w:tcW w:w="3071" w:type="dxa"/>
            <w:shd w:val="clear" w:color="auto" w:fill="auto"/>
          </w:tcPr>
          <w:p w14:paraId="41B7785E" w14:textId="12D97B8D"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Organisme notifié dans l’UE avec</w:t>
            </w:r>
            <w:r w:rsidR="00BB3E96">
              <w:rPr>
                <w:rFonts w:ascii="CP" w:hAnsi="CP" w:cs="TimesNewRomanPSMT"/>
                <w:sz w:val="22"/>
                <w:szCs w:val="22"/>
              </w:rPr>
              <w:t xml:space="preserve"> </w:t>
            </w:r>
            <w:r w:rsidRPr="00973510">
              <w:rPr>
                <w:rFonts w:ascii="CP" w:hAnsi="CP" w:cs="TimesNewRomanPSMT"/>
                <w:sz w:val="22"/>
                <w:szCs w:val="22"/>
              </w:rPr>
              <w:t>le N° de notification (site internet</w:t>
            </w:r>
            <w:r w:rsidR="00BB3E96">
              <w:rPr>
                <w:rFonts w:ascii="CP" w:hAnsi="CP" w:cs="TimesNewRomanPSMT"/>
                <w:sz w:val="22"/>
                <w:szCs w:val="22"/>
              </w:rPr>
              <w:t xml:space="preserve"> </w:t>
            </w:r>
            <w:proofErr w:type="gramStart"/>
            <w:r w:rsidRPr="00973510">
              <w:rPr>
                <w:rFonts w:ascii="CP" w:hAnsi="CP" w:cs="TimesNewRomanPSMT"/>
                <w:sz w:val="22"/>
                <w:szCs w:val="22"/>
              </w:rPr>
              <w:t>CE</w:t>
            </w:r>
            <w:proofErr w:type="gramEnd"/>
            <w:r w:rsidRPr="00973510">
              <w:rPr>
                <w:rFonts w:ascii="CP" w:hAnsi="CP" w:cs="TimesNewRomanPSMT"/>
                <w:sz w:val="22"/>
                <w:szCs w:val="22"/>
              </w:rPr>
              <w:t xml:space="preserve"> base NANDO)</w:t>
            </w:r>
          </w:p>
        </w:tc>
      </w:tr>
      <w:tr w:rsidR="000341E6" w:rsidRPr="00973510" w14:paraId="1256F139" w14:textId="77777777" w:rsidTr="00CF591D">
        <w:tc>
          <w:tcPr>
            <w:tcW w:w="3070" w:type="dxa"/>
            <w:shd w:val="clear" w:color="auto" w:fill="auto"/>
          </w:tcPr>
          <w:p w14:paraId="786B52CD" w14:textId="65310008"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c) pour une personne morale</w:t>
            </w:r>
            <w:r w:rsidR="00BB3E96">
              <w:rPr>
                <w:rFonts w:ascii="CP" w:hAnsi="CP" w:cs="TimesNewRomanPSMT"/>
                <w:sz w:val="22"/>
                <w:szCs w:val="22"/>
              </w:rPr>
              <w:t xml:space="preserve"> </w:t>
            </w:r>
            <w:r w:rsidRPr="00973510">
              <w:rPr>
                <w:rFonts w:ascii="CP" w:hAnsi="CP" w:cs="TimesNewRomanPSMT"/>
                <w:sz w:val="22"/>
                <w:szCs w:val="22"/>
              </w:rPr>
              <w:t>employant des salariés dont les</w:t>
            </w:r>
            <w:r w:rsidR="00BB3E96">
              <w:rPr>
                <w:rFonts w:ascii="CP" w:hAnsi="CP" w:cs="TimesNewRomanPSMT"/>
                <w:sz w:val="22"/>
                <w:szCs w:val="22"/>
              </w:rPr>
              <w:t xml:space="preserve"> </w:t>
            </w:r>
            <w:r w:rsidRPr="00973510">
              <w:rPr>
                <w:rFonts w:ascii="CP" w:hAnsi="CP" w:cs="TimesNewRomanPSMT"/>
                <w:sz w:val="22"/>
                <w:szCs w:val="22"/>
              </w:rPr>
              <w:t>compétences ont été certifiées</w:t>
            </w:r>
          </w:p>
        </w:tc>
        <w:tc>
          <w:tcPr>
            <w:tcW w:w="3071" w:type="dxa"/>
            <w:shd w:val="clear" w:color="auto" w:fill="auto"/>
          </w:tcPr>
          <w:p w14:paraId="6C348375" w14:textId="264B2423"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Le certificat de compétence</w:t>
            </w:r>
            <w:r w:rsidR="00BB3E96">
              <w:rPr>
                <w:rFonts w:ascii="CP" w:hAnsi="CP" w:cs="TimesNewRomanPSMT"/>
                <w:sz w:val="22"/>
                <w:szCs w:val="22"/>
              </w:rPr>
              <w:t xml:space="preserve"> </w:t>
            </w:r>
            <w:r w:rsidRPr="00973510">
              <w:rPr>
                <w:rFonts w:ascii="CP" w:hAnsi="CP" w:cs="TimesNewRomanPSMT"/>
                <w:sz w:val="22"/>
                <w:szCs w:val="22"/>
              </w:rPr>
              <w:t>nominatif est exigé</w:t>
            </w:r>
          </w:p>
        </w:tc>
        <w:tc>
          <w:tcPr>
            <w:tcW w:w="3071" w:type="dxa"/>
            <w:shd w:val="clear" w:color="auto" w:fill="auto"/>
          </w:tcPr>
          <w:p w14:paraId="43C5B253" w14:textId="4D8D103B"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Seulement les personnes physiques</w:t>
            </w:r>
            <w:r w:rsidR="00BB3E96">
              <w:rPr>
                <w:rFonts w:ascii="CP" w:hAnsi="CP" w:cs="TimesNewRomanPSMT"/>
                <w:sz w:val="22"/>
                <w:szCs w:val="22"/>
              </w:rPr>
              <w:t xml:space="preserve"> </w:t>
            </w:r>
            <w:r w:rsidRPr="00973510">
              <w:rPr>
                <w:rFonts w:ascii="CP" w:hAnsi="CP" w:cs="TimesNewRomanPSMT"/>
                <w:sz w:val="22"/>
                <w:szCs w:val="22"/>
              </w:rPr>
              <w:t>titulaires d’un certificat nominatif</w:t>
            </w:r>
            <w:r w:rsidR="00BB3E96">
              <w:rPr>
                <w:rFonts w:ascii="CP" w:hAnsi="CP" w:cs="TimesNewRomanPSMT"/>
                <w:sz w:val="22"/>
                <w:szCs w:val="22"/>
              </w:rPr>
              <w:t xml:space="preserve"> </w:t>
            </w:r>
            <w:r w:rsidRPr="00973510">
              <w:rPr>
                <w:rFonts w:ascii="CP" w:hAnsi="CP" w:cs="TimesNewRomanPSMT"/>
                <w:sz w:val="22"/>
                <w:szCs w:val="22"/>
              </w:rPr>
              <w:t>de compétence peuvent effectuer ce</w:t>
            </w:r>
            <w:r w:rsidR="00BB3E96">
              <w:rPr>
                <w:rFonts w:ascii="CP" w:hAnsi="CP" w:cs="TimesNewRomanPSMT"/>
                <w:sz w:val="22"/>
                <w:szCs w:val="22"/>
              </w:rPr>
              <w:t xml:space="preserve"> </w:t>
            </w:r>
            <w:r w:rsidRPr="00973510">
              <w:rPr>
                <w:rFonts w:ascii="CP" w:hAnsi="CP" w:cs="TimesNewRomanPSMT"/>
                <w:sz w:val="22"/>
                <w:szCs w:val="22"/>
              </w:rPr>
              <w:t>type de contrôle</w:t>
            </w:r>
          </w:p>
        </w:tc>
      </w:tr>
      <w:tr w:rsidR="000341E6" w:rsidRPr="00973510" w14:paraId="076BA509" w14:textId="77777777" w:rsidTr="00CF591D">
        <w:tc>
          <w:tcPr>
            <w:tcW w:w="3070" w:type="dxa"/>
            <w:shd w:val="clear" w:color="auto" w:fill="auto"/>
          </w:tcPr>
          <w:p w14:paraId="7E915758" w14:textId="2199BA12"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d) pour une personne physique</w:t>
            </w:r>
            <w:r w:rsidR="00BB3E96">
              <w:rPr>
                <w:rFonts w:ascii="CP" w:hAnsi="CP" w:cs="TimesNewRomanPSMT"/>
                <w:sz w:val="22"/>
                <w:szCs w:val="22"/>
              </w:rPr>
              <w:t xml:space="preserve"> </w:t>
            </w:r>
            <w:r w:rsidRPr="00973510">
              <w:rPr>
                <w:rFonts w:ascii="CP" w:hAnsi="CP" w:cs="TimesNewRomanPSMT"/>
                <w:sz w:val="22"/>
                <w:szCs w:val="22"/>
              </w:rPr>
              <w:t>titulaire d’une certification</w:t>
            </w:r>
          </w:p>
        </w:tc>
        <w:tc>
          <w:tcPr>
            <w:tcW w:w="3071" w:type="dxa"/>
            <w:shd w:val="clear" w:color="auto" w:fill="auto"/>
          </w:tcPr>
          <w:p w14:paraId="6EFD927C" w14:textId="62329C11"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Le certificat de compétence</w:t>
            </w:r>
            <w:r w:rsidR="00BB3E96">
              <w:rPr>
                <w:rFonts w:ascii="CP" w:hAnsi="CP" w:cs="TimesNewRomanPSMT"/>
                <w:sz w:val="22"/>
                <w:szCs w:val="22"/>
              </w:rPr>
              <w:t xml:space="preserve"> </w:t>
            </w:r>
            <w:r w:rsidRPr="00973510">
              <w:rPr>
                <w:rFonts w:ascii="CP" w:hAnsi="CP" w:cs="TimesNewRomanPSMT"/>
                <w:sz w:val="22"/>
                <w:szCs w:val="22"/>
              </w:rPr>
              <w:t>nominatif est exigé</w:t>
            </w:r>
          </w:p>
        </w:tc>
        <w:tc>
          <w:tcPr>
            <w:tcW w:w="3071" w:type="dxa"/>
            <w:shd w:val="clear" w:color="auto" w:fill="auto"/>
          </w:tcPr>
          <w:p w14:paraId="6BCBE060" w14:textId="16D6D0EB"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Le contrôleur doit être titulaire d’un</w:t>
            </w:r>
            <w:r w:rsidR="00BB3E96">
              <w:rPr>
                <w:rFonts w:ascii="CP" w:hAnsi="CP" w:cs="TimesNewRomanPSMT"/>
                <w:sz w:val="22"/>
                <w:szCs w:val="22"/>
              </w:rPr>
              <w:t xml:space="preserve"> </w:t>
            </w:r>
            <w:r w:rsidRPr="00973510">
              <w:rPr>
                <w:rFonts w:ascii="CP" w:hAnsi="CP" w:cs="TimesNewRomanPSMT"/>
                <w:sz w:val="22"/>
                <w:szCs w:val="22"/>
              </w:rPr>
              <w:t>certificat nominatif de compétence</w:t>
            </w:r>
          </w:p>
        </w:tc>
      </w:tr>
    </w:tbl>
    <w:p w14:paraId="47A6FBF2" w14:textId="77777777" w:rsidR="000341E6" w:rsidRPr="00973510" w:rsidRDefault="000341E6" w:rsidP="000341E6">
      <w:pPr>
        <w:autoSpaceDE w:val="0"/>
        <w:autoSpaceDN w:val="0"/>
        <w:adjustRightInd w:val="0"/>
        <w:rPr>
          <w:rFonts w:ascii="CP" w:hAnsi="CP"/>
          <w:sz w:val="22"/>
          <w:szCs w:val="22"/>
        </w:rPr>
      </w:pPr>
    </w:p>
    <w:p w14:paraId="6C1C5D29" w14:textId="77777777" w:rsidR="000341E6" w:rsidRPr="00973510" w:rsidRDefault="000341E6" w:rsidP="000341E6">
      <w:pPr>
        <w:autoSpaceDE w:val="0"/>
        <w:autoSpaceDN w:val="0"/>
        <w:adjustRightInd w:val="0"/>
        <w:rPr>
          <w:rFonts w:ascii="CP" w:hAnsi="CP"/>
          <w:sz w:val="22"/>
          <w:szCs w:val="22"/>
        </w:rPr>
      </w:pPr>
      <w:r w:rsidRPr="00973510">
        <w:rPr>
          <w:rFonts w:ascii="Wingdings" w:eastAsia="Wingdings" w:hAnsi="Wingdings" w:cs="Wingdings"/>
          <w:sz w:val="22"/>
          <w:szCs w:val="22"/>
        </w:rPr>
        <w:lastRenderedPageBreak/>
        <w:t></w:t>
      </w:r>
      <w:r w:rsidRPr="00973510">
        <w:rPr>
          <w:rFonts w:ascii="CP" w:hAnsi="CP"/>
          <w:sz w:val="22"/>
          <w:szCs w:val="22"/>
        </w:rPr>
        <w:t>En ce qui concerne les vérifications annuelles dans les ERP et semestrielle dans les IGH des installations d’ascenseur :</w:t>
      </w:r>
    </w:p>
    <w:p w14:paraId="172EDD77" w14:textId="77777777" w:rsidR="000341E6" w:rsidRPr="00973510" w:rsidRDefault="000341E6" w:rsidP="000341E6">
      <w:pPr>
        <w:autoSpaceDE w:val="0"/>
        <w:autoSpaceDN w:val="0"/>
        <w:adjustRightInd w:val="0"/>
        <w:rPr>
          <w:rFonts w:ascii="CP" w:hAnsi="CP"/>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7"/>
        <w:gridCol w:w="3058"/>
        <w:gridCol w:w="3059"/>
      </w:tblGrid>
      <w:tr w:rsidR="007F3647" w:rsidRPr="00973510" w14:paraId="5AE24C64" w14:textId="77777777" w:rsidTr="00CF591D">
        <w:tc>
          <w:tcPr>
            <w:tcW w:w="3070" w:type="dxa"/>
            <w:shd w:val="clear" w:color="auto" w:fill="auto"/>
          </w:tcPr>
          <w:p w14:paraId="7BF2E389" w14:textId="77777777" w:rsidR="007F3647" w:rsidRPr="00973510" w:rsidRDefault="007F3647" w:rsidP="007F3647">
            <w:pPr>
              <w:rPr>
                <w:rFonts w:ascii="CP" w:hAnsi="CP"/>
                <w:sz w:val="22"/>
                <w:szCs w:val="22"/>
              </w:rPr>
            </w:pPr>
            <w:r w:rsidRPr="00973510">
              <w:rPr>
                <w:rFonts w:ascii="CP" w:hAnsi="CP"/>
                <w:b/>
                <w:bCs/>
                <w:sz w:val="22"/>
                <w:szCs w:val="22"/>
              </w:rPr>
              <w:t xml:space="preserve">Exigence </w:t>
            </w:r>
          </w:p>
        </w:tc>
        <w:tc>
          <w:tcPr>
            <w:tcW w:w="3071" w:type="dxa"/>
            <w:shd w:val="clear" w:color="auto" w:fill="auto"/>
          </w:tcPr>
          <w:p w14:paraId="300FFFA6" w14:textId="77777777" w:rsidR="007F3647" w:rsidRPr="00973510" w:rsidRDefault="007F3647" w:rsidP="007F3647">
            <w:pPr>
              <w:rPr>
                <w:rFonts w:ascii="CP" w:hAnsi="CP"/>
                <w:sz w:val="22"/>
                <w:szCs w:val="22"/>
              </w:rPr>
            </w:pPr>
            <w:r w:rsidRPr="00973510">
              <w:rPr>
                <w:rFonts w:ascii="CP" w:hAnsi="CP"/>
                <w:b/>
                <w:bCs/>
                <w:sz w:val="22"/>
                <w:szCs w:val="22"/>
              </w:rPr>
              <w:t>Justificatif</w:t>
            </w:r>
          </w:p>
        </w:tc>
        <w:tc>
          <w:tcPr>
            <w:tcW w:w="3071" w:type="dxa"/>
            <w:shd w:val="clear" w:color="auto" w:fill="auto"/>
          </w:tcPr>
          <w:p w14:paraId="70CF46F6" w14:textId="77777777" w:rsidR="007F3647" w:rsidRPr="00973510" w:rsidRDefault="007F3647" w:rsidP="007F3647">
            <w:pPr>
              <w:rPr>
                <w:rFonts w:ascii="CP" w:hAnsi="CP"/>
                <w:sz w:val="22"/>
                <w:szCs w:val="22"/>
              </w:rPr>
            </w:pPr>
            <w:r w:rsidRPr="00973510">
              <w:rPr>
                <w:rFonts w:ascii="CP" w:hAnsi="CP"/>
                <w:b/>
                <w:bCs/>
                <w:sz w:val="22"/>
                <w:szCs w:val="22"/>
              </w:rPr>
              <w:t>Observations</w:t>
            </w:r>
          </w:p>
        </w:tc>
      </w:tr>
      <w:tr w:rsidR="007F3647" w:rsidRPr="00973510" w14:paraId="1A3DA05C" w14:textId="77777777" w:rsidTr="00CF591D">
        <w:tc>
          <w:tcPr>
            <w:tcW w:w="3070" w:type="dxa"/>
            <w:shd w:val="clear" w:color="auto" w:fill="auto"/>
          </w:tcPr>
          <w:p w14:paraId="36999070" w14:textId="77777777" w:rsidR="007F3647" w:rsidRPr="00973510" w:rsidRDefault="007F3647" w:rsidP="00CF591D">
            <w:pPr>
              <w:autoSpaceDE w:val="0"/>
              <w:autoSpaceDN w:val="0"/>
              <w:adjustRightInd w:val="0"/>
              <w:rPr>
                <w:rFonts w:ascii="CP" w:hAnsi="CP"/>
                <w:sz w:val="22"/>
                <w:szCs w:val="22"/>
              </w:rPr>
            </w:pPr>
            <w:r w:rsidRPr="00973510">
              <w:rPr>
                <w:rFonts w:ascii="CP" w:hAnsi="CP"/>
                <w:b/>
                <w:bCs/>
                <w:sz w:val="22"/>
                <w:szCs w:val="22"/>
              </w:rPr>
              <w:t>Vérificateur technique ERP et IGH</w:t>
            </w:r>
          </w:p>
        </w:tc>
        <w:tc>
          <w:tcPr>
            <w:tcW w:w="3071" w:type="dxa"/>
            <w:shd w:val="clear" w:color="auto" w:fill="auto"/>
          </w:tcPr>
          <w:p w14:paraId="3C46F90C" w14:textId="77777777" w:rsidR="007F3647" w:rsidRPr="00973510" w:rsidRDefault="007F3647" w:rsidP="00CF591D">
            <w:pPr>
              <w:autoSpaceDE w:val="0"/>
              <w:autoSpaceDN w:val="0"/>
              <w:adjustRightInd w:val="0"/>
              <w:rPr>
                <w:rFonts w:ascii="CP" w:hAnsi="CP"/>
                <w:sz w:val="22"/>
                <w:szCs w:val="22"/>
              </w:rPr>
            </w:pPr>
          </w:p>
        </w:tc>
        <w:tc>
          <w:tcPr>
            <w:tcW w:w="3071" w:type="dxa"/>
            <w:shd w:val="clear" w:color="auto" w:fill="auto"/>
          </w:tcPr>
          <w:p w14:paraId="09CD0B78" w14:textId="77777777" w:rsidR="007F3647" w:rsidRPr="00973510" w:rsidRDefault="007F3647" w:rsidP="00CF591D">
            <w:pPr>
              <w:autoSpaceDE w:val="0"/>
              <w:autoSpaceDN w:val="0"/>
              <w:adjustRightInd w:val="0"/>
              <w:rPr>
                <w:rFonts w:ascii="CP" w:hAnsi="CP"/>
                <w:sz w:val="22"/>
                <w:szCs w:val="22"/>
              </w:rPr>
            </w:pPr>
          </w:p>
        </w:tc>
      </w:tr>
      <w:tr w:rsidR="007F3647" w:rsidRPr="00973510" w14:paraId="4C8265F4" w14:textId="77777777" w:rsidTr="00CF591D">
        <w:tc>
          <w:tcPr>
            <w:tcW w:w="3070" w:type="dxa"/>
            <w:shd w:val="clear" w:color="auto" w:fill="auto"/>
          </w:tcPr>
          <w:p w14:paraId="493DB1E1" w14:textId="77777777"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Vérificateur technique agréé ERP</w:t>
            </w:r>
          </w:p>
        </w:tc>
        <w:tc>
          <w:tcPr>
            <w:tcW w:w="3071" w:type="dxa"/>
            <w:shd w:val="clear" w:color="auto" w:fill="auto"/>
          </w:tcPr>
          <w:p w14:paraId="7EA85CD8" w14:textId="67C82F48"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 xml:space="preserve">Agrément ERP catégorie </w:t>
            </w:r>
            <w:r w:rsidR="00BB3E96">
              <w:rPr>
                <w:rFonts w:ascii="CP" w:hAnsi="CP" w:cs="TimesNewRomanPSMT"/>
                <w:sz w:val="22"/>
                <w:szCs w:val="22"/>
              </w:rPr>
              <w:br/>
            </w:r>
            <w:r w:rsidRPr="00973510">
              <w:rPr>
                <w:rFonts w:ascii="CP" w:hAnsi="CP" w:cs="TimesNewRomanPSMT"/>
                <w:sz w:val="22"/>
                <w:szCs w:val="22"/>
              </w:rPr>
              <w:t>« b *»</w:t>
            </w:r>
            <w:r w:rsidR="00BB3E96">
              <w:rPr>
                <w:rFonts w:ascii="CP" w:hAnsi="CP" w:cs="TimesNewRomanPSMT"/>
                <w:sz w:val="22"/>
                <w:szCs w:val="22"/>
              </w:rPr>
              <w:t xml:space="preserve"> </w:t>
            </w:r>
            <w:r w:rsidRPr="00973510">
              <w:rPr>
                <w:rFonts w:ascii="CP" w:hAnsi="CP" w:cs="TimesNewRomanPSMT"/>
                <w:sz w:val="22"/>
                <w:szCs w:val="22"/>
              </w:rPr>
              <w:t>pour l’exploitation</w:t>
            </w:r>
          </w:p>
        </w:tc>
        <w:tc>
          <w:tcPr>
            <w:tcW w:w="3071" w:type="dxa"/>
            <w:shd w:val="clear" w:color="auto" w:fill="auto"/>
          </w:tcPr>
          <w:p w14:paraId="24CC4BBD" w14:textId="3D22D055"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Délivré par le Ministère de</w:t>
            </w:r>
            <w:r w:rsidR="00BB3E96">
              <w:rPr>
                <w:rFonts w:ascii="CP" w:hAnsi="CP" w:cs="TimesNewRomanPSMT"/>
                <w:sz w:val="22"/>
                <w:szCs w:val="22"/>
              </w:rPr>
              <w:t xml:space="preserve"> </w:t>
            </w:r>
            <w:r w:rsidRPr="00973510">
              <w:rPr>
                <w:rFonts w:ascii="CP" w:hAnsi="CP" w:cs="TimesNewRomanPSMT"/>
                <w:sz w:val="22"/>
                <w:szCs w:val="22"/>
              </w:rPr>
              <w:t>l’Intérieur (voir site</w:t>
            </w:r>
            <w:r w:rsidR="00BB3E96">
              <w:rPr>
                <w:rFonts w:ascii="CP" w:hAnsi="CP" w:cs="TimesNewRomanPSMT"/>
                <w:sz w:val="22"/>
                <w:szCs w:val="22"/>
              </w:rPr>
              <w:t xml:space="preserve"> </w:t>
            </w:r>
            <w:r w:rsidRPr="00973510">
              <w:rPr>
                <w:rFonts w:ascii="CP" w:hAnsi="CP" w:cs="TimesNewRomanPSMT"/>
                <w:sz w:val="22"/>
                <w:szCs w:val="22"/>
              </w:rPr>
              <w:t>internet du Ministère)</w:t>
            </w:r>
          </w:p>
        </w:tc>
      </w:tr>
      <w:tr w:rsidR="007F3647" w:rsidRPr="00973510" w14:paraId="6D478298" w14:textId="77777777" w:rsidTr="00CF591D">
        <w:tc>
          <w:tcPr>
            <w:tcW w:w="3070" w:type="dxa"/>
            <w:shd w:val="clear" w:color="auto" w:fill="auto"/>
          </w:tcPr>
          <w:p w14:paraId="418E28BE" w14:textId="77777777"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Vérificateur technique agréé IGH</w:t>
            </w:r>
          </w:p>
        </w:tc>
        <w:tc>
          <w:tcPr>
            <w:tcW w:w="3071" w:type="dxa"/>
            <w:shd w:val="clear" w:color="auto" w:fill="auto"/>
          </w:tcPr>
          <w:p w14:paraId="5F262618" w14:textId="2377D433"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Agrément selon l’article GH59</w:t>
            </w:r>
            <w:r w:rsidR="00BB3E96">
              <w:rPr>
                <w:rFonts w:ascii="CP" w:hAnsi="CP" w:cs="TimesNewRomanPSMT"/>
                <w:sz w:val="22"/>
                <w:szCs w:val="22"/>
              </w:rPr>
              <w:t xml:space="preserve"> </w:t>
            </w:r>
            <w:r w:rsidRPr="00973510">
              <w:rPr>
                <w:rFonts w:ascii="CP" w:hAnsi="CP" w:cs="TimesNewRomanPSMT"/>
                <w:sz w:val="22"/>
                <w:szCs w:val="22"/>
              </w:rPr>
              <w:t>du CCH pour l’exploitation</w:t>
            </w:r>
          </w:p>
        </w:tc>
        <w:tc>
          <w:tcPr>
            <w:tcW w:w="3071" w:type="dxa"/>
            <w:shd w:val="clear" w:color="auto" w:fill="auto"/>
          </w:tcPr>
          <w:p w14:paraId="6167FC50" w14:textId="20F26D03"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Délivré par le Ministère de</w:t>
            </w:r>
            <w:r w:rsidR="00BB3E96">
              <w:rPr>
                <w:rFonts w:ascii="CP" w:hAnsi="CP" w:cs="TimesNewRomanPSMT"/>
                <w:sz w:val="22"/>
                <w:szCs w:val="22"/>
              </w:rPr>
              <w:t xml:space="preserve"> </w:t>
            </w:r>
            <w:bookmarkStart w:id="0" w:name="_GoBack"/>
            <w:bookmarkEnd w:id="0"/>
            <w:r w:rsidRPr="00973510">
              <w:rPr>
                <w:rFonts w:ascii="CP" w:hAnsi="CP" w:cs="TimesNewRomanPSMT"/>
                <w:sz w:val="22"/>
                <w:szCs w:val="22"/>
              </w:rPr>
              <w:t>l’Intérieur</w:t>
            </w:r>
          </w:p>
        </w:tc>
      </w:tr>
    </w:tbl>
    <w:p w14:paraId="6B69F2E2" w14:textId="77777777" w:rsidR="000341E6" w:rsidRPr="00973510" w:rsidRDefault="000341E6" w:rsidP="000341E6">
      <w:pPr>
        <w:autoSpaceDE w:val="0"/>
        <w:autoSpaceDN w:val="0"/>
        <w:adjustRightInd w:val="0"/>
        <w:rPr>
          <w:rFonts w:ascii="CP" w:hAnsi="CP"/>
          <w:sz w:val="22"/>
          <w:szCs w:val="22"/>
        </w:rPr>
      </w:pPr>
    </w:p>
    <w:p w14:paraId="095707D5" w14:textId="5768B19E" w:rsidR="00B41601" w:rsidRPr="00973510" w:rsidRDefault="007F3647" w:rsidP="000341E6">
      <w:pPr>
        <w:autoSpaceDE w:val="0"/>
        <w:autoSpaceDN w:val="0"/>
        <w:adjustRightInd w:val="0"/>
        <w:rPr>
          <w:rFonts w:ascii="CP" w:hAnsi="CP" w:cs="TimesNewRomanPSMT"/>
          <w:sz w:val="22"/>
          <w:szCs w:val="22"/>
        </w:rPr>
      </w:pPr>
      <w:r w:rsidRPr="00973510">
        <w:rPr>
          <w:rFonts w:ascii="CP" w:hAnsi="CP" w:cs="TimesNewRomanPSMT"/>
          <w:sz w:val="22"/>
          <w:szCs w:val="22"/>
        </w:rPr>
        <w:t>*La catégorie « b » correspond aux ascenseurs dans les règlements de sécurité incendie</w:t>
      </w:r>
    </w:p>
    <w:p w14:paraId="6AD42522" w14:textId="77777777" w:rsidR="0013039E" w:rsidRPr="00973510" w:rsidRDefault="0013039E" w:rsidP="000341E6">
      <w:pPr>
        <w:autoSpaceDE w:val="0"/>
        <w:autoSpaceDN w:val="0"/>
        <w:adjustRightInd w:val="0"/>
        <w:rPr>
          <w:rFonts w:ascii="CP" w:hAnsi="CP" w:cs="TimesNewRomanPSMT"/>
          <w:sz w:val="22"/>
          <w:szCs w:val="22"/>
        </w:rPr>
      </w:pPr>
    </w:p>
    <w:p w14:paraId="67A17060" w14:textId="77777777" w:rsidR="0013039E" w:rsidRPr="00973510" w:rsidRDefault="0013039E" w:rsidP="000341E6">
      <w:pPr>
        <w:autoSpaceDE w:val="0"/>
        <w:autoSpaceDN w:val="0"/>
        <w:adjustRightInd w:val="0"/>
        <w:rPr>
          <w:rFonts w:ascii="CP" w:hAnsi="CP" w:cs="TimesNewRomanPSMT"/>
          <w:sz w:val="22"/>
          <w:szCs w:val="22"/>
        </w:rPr>
      </w:pPr>
    </w:p>
    <w:p w14:paraId="376109C9" w14:textId="77777777" w:rsidR="00B41601" w:rsidRPr="00973510" w:rsidRDefault="009941FB" w:rsidP="00D7586C">
      <w:pPr>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2 : </w:t>
      </w:r>
    </w:p>
    <w:p w14:paraId="20C147FA" w14:textId="77777777" w:rsidR="009941FB" w:rsidRPr="00973510" w:rsidRDefault="009941FB" w:rsidP="00D7586C">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p w14:paraId="31F30123" w14:textId="77777777" w:rsidR="00D7586C" w:rsidRPr="00973510" w:rsidRDefault="00D7586C" w:rsidP="00D7586C">
      <w:pPr>
        <w:jc w:val="both"/>
        <w:rPr>
          <w:rFonts w:ascii="CP" w:hAnsi="CP"/>
          <w:sz w:val="22"/>
          <w:szCs w:val="22"/>
        </w:rPr>
      </w:pPr>
    </w:p>
    <w:p w14:paraId="527F61D9" w14:textId="77777777" w:rsidR="00D7586C" w:rsidRPr="00973510" w:rsidRDefault="001B0245" w:rsidP="00D7586C">
      <w:pPr>
        <w:jc w:val="both"/>
        <w:rPr>
          <w:rFonts w:ascii="CP" w:hAnsi="CP"/>
          <w:b/>
          <w:sz w:val="22"/>
          <w:szCs w:val="22"/>
        </w:rPr>
      </w:pPr>
      <w:r w:rsidRPr="00973510">
        <w:rPr>
          <w:rFonts w:ascii="CP" w:hAnsi="CP"/>
          <w:b/>
          <w:sz w:val="22"/>
          <w:szCs w:val="22"/>
        </w:rPr>
        <w:t xml:space="preserve">LOT </w:t>
      </w:r>
      <w:r w:rsidR="00981D52" w:rsidRPr="00973510">
        <w:rPr>
          <w:rFonts w:ascii="CP" w:hAnsi="CP"/>
          <w:b/>
          <w:sz w:val="22"/>
          <w:szCs w:val="22"/>
        </w:rPr>
        <w:t xml:space="preserve">3 : </w:t>
      </w:r>
    </w:p>
    <w:p w14:paraId="7BD99C44" w14:textId="77777777" w:rsidR="005D0DB2" w:rsidRPr="00973510" w:rsidRDefault="008D1139" w:rsidP="00D7586C">
      <w:pPr>
        <w:jc w:val="both"/>
        <w:rPr>
          <w:rFonts w:ascii="CP" w:hAnsi="CP"/>
          <w:sz w:val="22"/>
          <w:szCs w:val="22"/>
        </w:rPr>
      </w:pPr>
      <w:r w:rsidRPr="00973510">
        <w:rPr>
          <w:rFonts w:ascii="CP" w:hAnsi="CP"/>
          <w:sz w:val="22"/>
          <w:szCs w:val="22"/>
        </w:rPr>
        <w:t xml:space="preserve">L'organisme chargé des contrôles doit avoir été accrédité </w:t>
      </w:r>
      <w:r w:rsidR="00FB63A3" w:rsidRPr="00973510">
        <w:rPr>
          <w:rFonts w:ascii="CP" w:hAnsi="CP"/>
          <w:sz w:val="22"/>
          <w:szCs w:val="22"/>
        </w:rPr>
        <w:t>par le Comité français d'accréditation (COFRAC) ou par un autre organisme, signataire de l'accord européen multilatéral pris dans le cadre de la coordination européenne des organismes d'accréditation (EA), selon la norme NF EN ISO/CEI 17020 (2005)</w:t>
      </w:r>
    </w:p>
    <w:p w14:paraId="664CE61F" w14:textId="796A9D93" w:rsidR="005D0DB2" w:rsidRPr="00973510" w:rsidRDefault="005D0DB2" w:rsidP="005D0DB2">
      <w:pPr>
        <w:rPr>
          <w:rFonts w:ascii="CP" w:hAnsi="CP"/>
          <w:sz w:val="22"/>
          <w:szCs w:val="22"/>
        </w:rPr>
      </w:pPr>
      <w:r w:rsidRPr="00973510">
        <w:rPr>
          <w:rFonts w:ascii="CP" w:hAnsi="CP"/>
          <w:sz w:val="22"/>
          <w:szCs w:val="22"/>
        </w:rPr>
        <w:t>Article R122-16</w:t>
      </w:r>
      <w:r w:rsidR="008214FA" w:rsidRPr="00973510">
        <w:rPr>
          <w:rFonts w:ascii="CP" w:hAnsi="CP"/>
          <w:sz w:val="22"/>
          <w:szCs w:val="22"/>
        </w:rPr>
        <w:t xml:space="preserve"> CCH</w:t>
      </w:r>
    </w:p>
    <w:p w14:paraId="2F251232" w14:textId="77777777" w:rsidR="0017635C" w:rsidRPr="00973510" w:rsidRDefault="0017635C" w:rsidP="00D7586C">
      <w:pPr>
        <w:jc w:val="both"/>
        <w:rPr>
          <w:rFonts w:ascii="CP" w:hAnsi="CP"/>
          <w:sz w:val="22"/>
          <w:szCs w:val="22"/>
        </w:rPr>
      </w:pPr>
    </w:p>
    <w:p w14:paraId="3C37E753" w14:textId="77777777" w:rsidR="005D0DB2" w:rsidRPr="00973510" w:rsidRDefault="00FB63A3" w:rsidP="00D7586C">
      <w:pPr>
        <w:jc w:val="both"/>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4 :</w:t>
      </w:r>
    </w:p>
    <w:p w14:paraId="47B228DA" w14:textId="77777777" w:rsidR="0017635C" w:rsidRPr="00973510" w:rsidRDefault="001707BB" w:rsidP="001707BB">
      <w:pPr>
        <w:jc w:val="both"/>
        <w:rPr>
          <w:rFonts w:ascii="CP" w:hAnsi="CP"/>
          <w:sz w:val="22"/>
          <w:szCs w:val="22"/>
        </w:rPr>
      </w:pPr>
      <w:r w:rsidRPr="00973510">
        <w:rPr>
          <w:rFonts w:ascii="CP" w:hAnsi="CP"/>
          <w:sz w:val="22"/>
          <w:szCs w:val="22"/>
        </w:rPr>
        <w:t>L'organisme chargé des contrôles doit être agrée</w:t>
      </w:r>
      <w:r w:rsidR="00FB63A3" w:rsidRPr="00973510">
        <w:rPr>
          <w:rFonts w:ascii="CP" w:hAnsi="CP"/>
          <w:sz w:val="22"/>
          <w:szCs w:val="22"/>
        </w:rPr>
        <w:t xml:space="preserve"> par le ministre de l'intérieur</w:t>
      </w:r>
      <w:r w:rsidR="0017635C" w:rsidRPr="00973510">
        <w:rPr>
          <w:rFonts w:ascii="CP" w:hAnsi="CP"/>
          <w:sz w:val="22"/>
          <w:szCs w:val="22"/>
        </w:rPr>
        <w:t xml:space="preserve">, accréditation COFRAC ; </w:t>
      </w:r>
    </w:p>
    <w:p w14:paraId="18D61AE6" w14:textId="77777777" w:rsidR="001707BB" w:rsidRPr="00973510" w:rsidRDefault="001707BB" w:rsidP="001707BB">
      <w:pPr>
        <w:jc w:val="both"/>
        <w:rPr>
          <w:rFonts w:ascii="CP" w:hAnsi="CP"/>
          <w:sz w:val="22"/>
          <w:szCs w:val="22"/>
        </w:rPr>
      </w:pPr>
      <w:r w:rsidRPr="00973510">
        <w:rPr>
          <w:rFonts w:ascii="CP" w:hAnsi="CP"/>
          <w:sz w:val="22"/>
          <w:szCs w:val="22"/>
        </w:rPr>
        <w:t xml:space="preserve">Arrêté du 25 juin 1980 portant approbation des dispositions générales du règlement de sécurité contre les risques d'incendie et de panique dans les établissements recevant du public (ERP). </w:t>
      </w:r>
    </w:p>
    <w:p w14:paraId="68D2AC04" w14:textId="77777777" w:rsidR="00FB63A3" w:rsidRPr="00973510" w:rsidRDefault="00FB63A3" w:rsidP="00D7586C">
      <w:pPr>
        <w:jc w:val="both"/>
        <w:rPr>
          <w:rFonts w:ascii="CP" w:hAnsi="CP"/>
          <w:sz w:val="22"/>
          <w:szCs w:val="22"/>
        </w:rPr>
      </w:pPr>
    </w:p>
    <w:p w14:paraId="751DF3B6" w14:textId="77777777" w:rsidR="0013039E" w:rsidRPr="00973510" w:rsidRDefault="003A4C1F" w:rsidP="00D7586C">
      <w:pPr>
        <w:jc w:val="both"/>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5 :</w:t>
      </w:r>
    </w:p>
    <w:p w14:paraId="4E2F3562" w14:textId="58D7AFC2" w:rsidR="00C3523A" w:rsidRPr="00973510" w:rsidRDefault="00FB436A" w:rsidP="00D7586C">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p w14:paraId="041FDBE7" w14:textId="77777777" w:rsidR="00B617F0" w:rsidRPr="00973510" w:rsidRDefault="00B617F0" w:rsidP="00D7586C">
      <w:pPr>
        <w:jc w:val="both"/>
        <w:rPr>
          <w:rFonts w:ascii="CP" w:hAnsi="CP"/>
          <w:sz w:val="22"/>
          <w:szCs w:val="22"/>
        </w:rPr>
      </w:pPr>
    </w:p>
    <w:p w14:paraId="5543E497" w14:textId="031930B4" w:rsidR="00B617F0" w:rsidRPr="00973510" w:rsidRDefault="00B617F0" w:rsidP="00B617F0">
      <w:pPr>
        <w:jc w:val="both"/>
        <w:rPr>
          <w:rFonts w:ascii="CP" w:hAnsi="CP"/>
          <w:b/>
          <w:sz w:val="22"/>
          <w:szCs w:val="22"/>
        </w:rPr>
      </w:pPr>
      <w:r w:rsidRPr="00973510">
        <w:rPr>
          <w:rFonts w:ascii="CP" w:hAnsi="CP"/>
          <w:b/>
          <w:sz w:val="22"/>
          <w:szCs w:val="22"/>
        </w:rPr>
        <w:t>LOT 6</w:t>
      </w:r>
      <w:r w:rsidR="00AC645D" w:rsidRPr="00973510">
        <w:rPr>
          <w:rFonts w:ascii="CP" w:hAnsi="CP"/>
          <w:b/>
          <w:sz w:val="22"/>
          <w:szCs w:val="22"/>
        </w:rPr>
        <w:t xml:space="preserve"> </w:t>
      </w:r>
      <w:r w:rsidRPr="00973510">
        <w:rPr>
          <w:rFonts w:ascii="CP" w:hAnsi="CP"/>
          <w:b/>
          <w:sz w:val="22"/>
          <w:szCs w:val="22"/>
        </w:rPr>
        <w:t>:</w:t>
      </w:r>
    </w:p>
    <w:p w14:paraId="5B75FF80" w14:textId="77777777" w:rsidR="00E31BB0" w:rsidRPr="00973510" w:rsidRDefault="00E31BB0" w:rsidP="00E31BB0">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p w14:paraId="28A54D1F" w14:textId="77777777" w:rsidR="00B617F0" w:rsidRPr="00973510" w:rsidRDefault="00B617F0" w:rsidP="00D7586C">
      <w:pPr>
        <w:jc w:val="both"/>
        <w:rPr>
          <w:rFonts w:ascii="CP" w:hAnsi="CP"/>
          <w:sz w:val="22"/>
          <w:szCs w:val="22"/>
        </w:rPr>
      </w:pPr>
    </w:p>
    <w:sectPr w:rsidR="00B617F0" w:rsidRPr="00973510" w:rsidSect="00BB3E96">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P">
    <w:panose1 w:val="00000000000000000000"/>
    <w:charset w:val="00"/>
    <w:family w:val="auto"/>
    <w:pitch w:val="variable"/>
    <w:sig w:usb0="A00000AF" w:usb1="1000204A" w:usb2="00000000" w:usb3="00000000" w:csb0="00000093" w:csb1="00000000"/>
  </w:font>
  <w:font w:name="CP">
    <w:panose1 w:val="020B0503020202020204"/>
    <w:charset w:val="00"/>
    <w:family w:val="swiss"/>
    <w:pitch w:val="variable"/>
    <w:sig w:usb0="800000AF" w:usb1="5000E47B" w:usb2="00000000" w:usb3="00000000" w:csb0="0000000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6A15CB"/>
    <w:multiLevelType w:val="hybridMultilevel"/>
    <w:tmpl w:val="A2B2F650"/>
    <w:lvl w:ilvl="0" w:tplc="D2E06BB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52919A9"/>
    <w:multiLevelType w:val="multilevel"/>
    <w:tmpl w:val="3D5ED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26"/>
    <w:rsid w:val="000341E6"/>
    <w:rsid w:val="0013039E"/>
    <w:rsid w:val="00131A67"/>
    <w:rsid w:val="00153AC1"/>
    <w:rsid w:val="001707BB"/>
    <w:rsid w:val="0017635C"/>
    <w:rsid w:val="001B0245"/>
    <w:rsid w:val="001D5687"/>
    <w:rsid w:val="0027401B"/>
    <w:rsid w:val="00396FEC"/>
    <w:rsid w:val="003A4C1F"/>
    <w:rsid w:val="00443E8A"/>
    <w:rsid w:val="005D0DB2"/>
    <w:rsid w:val="00620B17"/>
    <w:rsid w:val="007F3647"/>
    <w:rsid w:val="008214FA"/>
    <w:rsid w:val="0086319F"/>
    <w:rsid w:val="008720D2"/>
    <w:rsid w:val="008D1139"/>
    <w:rsid w:val="008E1FB8"/>
    <w:rsid w:val="00973510"/>
    <w:rsid w:val="00981D52"/>
    <w:rsid w:val="009941FB"/>
    <w:rsid w:val="00A12ACE"/>
    <w:rsid w:val="00A90F60"/>
    <w:rsid w:val="00AC645D"/>
    <w:rsid w:val="00B41601"/>
    <w:rsid w:val="00B5546B"/>
    <w:rsid w:val="00B617F0"/>
    <w:rsid w:val="00BB3E96"/>
    <w:rsid w:val="00C3523A"/>
    <w:rsid w:val="00CB7326"/>
    <w:rsid w:val="00CF591D"/>
    <w:rsid w:val="00CF617E"/>
    <w:rsid w:val="00D02648"/>
    <w:rsid w:val="00D7586C"/>
    <w:rsid w:val="00DA68F0"/>
    <w:rsid w:val="00E25557"/>
    <w:rsid w:val="00E31BB0"/>
    <w:rsid w:val="00E65FD6"/>
    <w:rsid w:val="00F6736D"/>
    <w:rsid w:val="00FB436A"/>
    <w:rsid w:val="00FB63A3"/>
    <w:rsid w:val="04106E29"/>
    <w:rsid w:val="35A5C2EE"/>
    <w:rsid w:val="54218D23"/>
    <w:rsid w:val="5E1195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D7AF781"/>
  <w15:chartTrackingRefBased/>
  <w15:docId w15:val="{CBD4697B-65E8-4010-A239-6EA333F91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7326"/>
  </w:style>
  <w:style w:type="paragraph" w:styleId="Titre2">
    <w:name w:val="heading 2"/>
    <w:basedOn w:val="Normal"/>
    <w:qFormat/>
    <w:rsid w:val="001707BB"/>
    <w:pPr>
      <w:spacing w:before="100" w:beforeAutospacing="1" w:after="100" w:afterAutospacing="1"/>
      <w:outlineLvl w:val="1"/>
    </w:pPr>
    <w:rPr>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0341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5D0DB2"/>
    <w:rPr>
      <w:color w:val="0000FF"/>
      <w:u w:val="single"/>
    </w:rPr>
  </w:style>
  <w:style w:type="paragraph" w:styleId="NormalWeb">
    <w:name w:val="Normal (Web)"/>
    <w:basedOn w:val="Normal"/>
    <w:rsid w:val="005D0DB2"/>
    <w:pPr>
      <w:spacing w:before="100" w:beforeAutospacing="1" w:after="100" w:afterAutospacing="1"/>
    </w:pPr>
    <w:rPr>
      <w:sz w:val="24"/>
      <w:szCs w:val="24"/>
    </w:rPr>
  </w:style>
  <w:style w:type="paragraph" w:styleId="Textedebulles">
    <w:name w:val="Balloon Text"/>
    <w:basedOn w:val="Normal"/>
    <w:link w:val="TextedebullesCar"/>
    <w:rsid w:val="00396FEC"/>
    <w:rPr>
      <w:rFonts w:ascii="Segoe UI" w:hAnsi="Segoe UI" w:cs="Segoe UI"/>
      <w:sz w:val="18"/>
      <w:szCs w:val="18"/>
    </w:rPr>
  </w:style>
  <w:style w:type="character" w:customStyle="1" w:styleId="TextedebullesCar">
    <w:name w:val="Texte de bulles Car"/>
    <w:basedOn w:val="Policepardfaut"/>
    <w:link w:val="Textedebulles"/>
    <w:rsid w:val="00396FEC"/>
    <w:rPr>
      <w:rFonts w:ascii="Segoe UI" w:hAnsi="Segoe UI" w:cs="Segoe UI"/>
      <w:sz w:val="18"/>
      <w:szCs w:val="18"/>
    </w:rPr>
  </w:style>
  <w:style w:type="character" w:styleId="Marquedecommentaire">
    <w:name w:val="annotation reference"/>
    <w:basedOn w:val="Policepardfaut"/>
    <w:rsid w:val="00B617F0"/>
    <w:rPr>
      <w:sz w:val="16"/>
      <w:szCs w:val="16"/>
    </w:rPr>
  </w:style>
  <w:style w:type="paragraph" w:styleId="Commentaire">
    <w:name w:val="annotation text"/>
    <w:basedOn w:val="Normal"/>
    <w:link w:val="CommentaireCar"/>
    <w:rsid w:val="00B617F0"/>
  </w:style>
  <w:style w:type="character" w:customStyle="1" w:styleId="CommentaireCar">
    <w:name w:val="Commentaire Car"/>
    <w:basedOn w:val="Policepardfaut"/>
    <w:link w:val="Commentaire"/>
    <w:rsid w:val="00B617F0"/>
  </w:style>
  <w:style w:type="paragraph" w:styleId="Objetducommentaire">
    <w:name w:val="annotation subject"/>
    <w:basedOn w:val="Commentaire"/>
    <w:next w:val="Commentaire"/>
    <w:link w:val="ObjetducommentaireCar"/>
    <w:rsid w:val="00B617F0"/>
    <w:rPr>
      <w:b/>
      <w:bCs/>
    </w:rPr>
  </w:style>
  <w:style w:type="character" w:customStyle="1" w:styleId="ObjetducommentaireCar">
    <w:name w:val="Objet du commentaire Car"/>
    <w:basedOn w:val="CommentaireCar"/>
    <w:link w:val="Objetducommentaire"/>
    <w:rsid w:val="00B617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078696">
      <w:bodyDiv w:val="1"/>
      <w:marLeft w:val="0"/>
      <w:marRight w:val="0"/>
      <w:marTop w:val="0"/>
      <w:marBottom w:val="0"/>
      <w:divBdr>
        <w:top w:val="none" w:sz="0" w:space="0" w:color="auto"/>
        <w:left w:val="none" w:sz="0" w:space="0" w:color="auto"/>
        <w:bottom w:val="none" w:sz="0" w:space="0" w:color="auto"/>
        <w:right w:val="none" w:sz="0" w:space="0" w:color="auto"/>
      </w:divBdr>
      <w:divsChild>
        <w:div w:id="1411194109">
          <w:marLeft w:val="0"/>
          <w:marRight w:val="0"/>
          <w:marTop w:val="0"/>
          <w:marBottom w:val="0"/>
          <w:divBdr>
            <w:top w:val="none" w:sz="0" w:space="0" w:color="auto"/>
            <w:left w:val="none" w:sz="0" w:space="0" w:color="auto"/>
            <w:bottom w:val="none" w:sz="0" w:space="0" w:color="auto"/>
            <w:right w:val="none" w:sz="0" w:space="0" w:color="auto"/>
          </w:divBdr>
          <w:divsChild>
            <w:div w:id="43918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380043">
      <w:bodyDiv w:val="1"/>
      <w:marLeft w:val="0"/>
      <w:marRight w:val="0"/>
      <w:marTop w:val="0"/>
      <w:marBottom w:val="0"/>
      <w:divBdr>
        <w:top w:val="none" w:sz="0" w:space="0" w:color="auto"/>
        <w:left w:val="none" w:sz="0" w:space="0" w:color="auto"/>
        <w:bottom w:val="none" w:sz="0" w:space="0" w:color="auto"/>
        <w:right w:val="none" w:sz="0" w:space="0" w:color="auto"/>
      </w:divBdr>
      <w:divsChild>
        <w:div w:id="1170634737">
          <w:marLeft w:val="0"/>
          <w:marRight w:val="0"/>
          <w:marTop w:val="0"/>
          <w:marBottom w:val="0"/>
          <w:divBdr>
            <w:top w:val="none" w:sz="0" w:space="0" w:color="auto"/>
            <w:left w:val="none" w:sz="0" w:space="0" w:color="auto"/>
            <w:bottom w:val="none" w:sz="0" w:space="0" w:color="auto"/>
            <w:right w:val="none" w:sz="0" w:space="0" w:color="auto"/>
          </w:divBdr>
          <w:divsChild>
            <w:div w:id="500320760">
              <w:marLeft w:val="0"/>
              <w:marRight w:val="0"/>
              <w:marTop w:val="0"/>
              <w:marBottom w:val="0"/>
              <w:divBdr>
                <w:top w:val="none" w:sz="0" w:space="0" w:color="auto"/>
                <w:left w:val="none" w:sz="0" w:space="0" w:color="auto"/>
                <w:bottom w:val="none" w:sz="0" w:space="0" w:color="auto"/>
                <w:right w:val="none" w:sz="0" w:space="0" w:color="auto"/>
              </w:divBdr>
              <w:divsChild>
                <w:div w:id="796219586">
                  <w:marLeft w:val="0"/>
                  <w:marRight w:val="0"/>
                  <w:marTop w:val="0"/>
                  <w:marBottom w:val="0"/>
                  <w:divBdr>
                    <w:top w:val="none" w:sz="0" w:space="0" w:color="auto"/>
                    <w:left w:val="none" w:sz="0" w:space="0" w:color="auto"/>
                    <w:bottom w:val="none" w:sz="0" w:space="0" w:color="auto"/>
                    <w:right w:val="none" w:sz="0" w:space="0" w:color="auto"/>
                  </w:divBdr>
                  <w:divsChild>
                    <w:div w:id="746848567">
                      <w:marLeft w:val="0"/>
                      <w:marRight w:val="0"/>
                      <w:marTop w:val="0"/>
                      <w:marBottom w:val="0"/>
                      <w:divBdr>
                        <w:top w:val="none" w:sz="0" w:space="0" w:color="auto"/>
                        <w:left w:val="none" w:sz="0" w:space="0" w:color="auto"/>
                        <w:bottom w:val="none" w:sz="0" w:space="0" w:color="auto"/>
                        <w:right w:val="none" w:sz="0" w:space="0" w:color="auto"/>
                      </w:divBdr>
                      <w:divsChild>
                        <w:div w:id="481391211">
                          <w:marLeft w:val="0"/>
                          <w:marRight w:val="0"/>
                          <w:marTop w:val="0"/>
                          <w:marBottom w:val="0"/>
                          <w:divBdr>
                            <w:top w:val="none" w:sz="0" w:space="0" w:color="auto"/>
                            <w:left w:val="none" w:sz="0" w:space="0" w:color="auto"/>
                            <w:bottom w:val="none" w:sz="0" w:space="0" w:color="auto"/>
                            <w:right w:val="none" w:sz="0" w:space="0" w:color="auto"/>
                          </w:divBdr>
                          <w:divsChild>
                            <w:div w:id="1479223449">
                              <w:marLeft w:val="0"/>
                              <w:marRight w:val="0"/>
                              <w:marTop w:val="0"/>
                              <w:marBottom w:val="0"/>
                              <w:divBdr>
                                <w:top w:val="none" w:sz="0" w:space="0" w:color="auto"/>
                                <w:left w:val="none" w:sz="0" w:space="0" w:color="auto"/>
                                <w:bottom w:val="none" w:sz="0" w:space="0" w:color="auto"/>
                                <w:right w:val="none" w:sz="0" w:space="0" w:color="auto"/>
                              </w:divBdr>
                              <w:divsChild>
                                <w:div w:id="1082727108">
                                  <w:marLeft w:val="0"/>
                                  <w:marRight w:val="0"/>
                                  <w:marTop w:val="0"/>
                                  <w:marBottom w:val="0"/>
                                  <w:divBdr>
                                    <w:top w:val="none" w:sz="0" w:space="0" w:color="auto"/>
                                    <w:left w:val="none" w:sz="0" w:space="0" w:color="auto"/>
                                    <w:bottom w:val="none" w:sz="0" w:space="0" w:color="auto"/>
                                    <w:right w:val="none" w:sz="0" w:space="0" w:color="auto"/>
                                  </w:divBdr>
                                </w:div>
                                <w:div w:id="1222517632">
                                  <w:marLeft w:val="0"/>
                                  <w:marRight w:val="0"/>
                                  <w:marTop w:val="0"/>
                                  <w:marBottom w:val="0"/>
                                  <w:divBdr>
                                    <w:top w:val="none" w:sz="0" w:space="0" w:color="auto"/>
                                    <w:left w:val="none" w:sz="0" w:space="0" w:color="auto"/>
                                    <w:bottom w:val="none" w:sz="0" w:space="0" w:color="auto"/>
                                    <w:right w:val="none" w:sz="0" w:space="0" w:color="auto"/>
                                  </w:divBdr>
                                </w:div>
                                <w:div w:id="17925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61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5DA49B-65C0-4A3D-B998-3701B2D7B2F2}">
  <ds:schemaRefs>
    <ds:schemaRef ds:uri="http://schemas.microsoft.com/office/2006/metadata/properties"/>
    <ds:schemaRef ds:uri="http://schemas.microsoft.com/office/infopath/2007/PartnerControls"/>
    <ds:schemaRef ds:uri="e3057061-438c-4e64-bba9-94aa8fbf0255"/>
    <ds:schemaRef ds:uri="c49ccd54-1f9e-40ea-a70f-6a9eb5cd3467"/>
  </ds:schemaRefs>
</ds:datastoreItem>
</file>

<file path=customXml/itemProps2.xml><?xml version="1.0" encoding="utf-8"?>
<ds:datastoreItem xmlns:ds="http://schemas.openxmlformats.org/officeDocument/2006/customXml" ds:itemID="{09756F9D-AC8A-4009-80DE-BD34E21DD3CA}">
  <ds:schemaRefs>
    <ds:schemaRef ds:uri="http://schemas.microsoft.com/sharepoint/v3/contenttype/forms"/>
  </ds:schemaRefs>
</ds:datastoreItem>
</file>

<file path=customXml/itemProps3.xml><?xml version="1.0" encoding="utf-8"?>
<ds:datastoreItem xmlns:ds="http://schemas.openxmlformats.org/officeDocument/2006/customXml" ds:itemID="{3B6549F1-47BE-4014-B45F-0D2391AAE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542</Words>
  <Characters>3134</Characters>
  <Application>Microsoft Office Word</Application>
  <DocSecurity>0</DocSecurity>
  <Lines>26</Lines>
  <Paragraphs>7</Paragraphs>
  <ScaleCrop>false</ScaleCrop>
  <Company>Centre Pompidou</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MISSIONS DE CONTROLES REGLEMENTAIRES</dc:title>
  <dc:subject/>
  <dc:creator>valentic</dc:creator>
  <cp:keywords/>
  <cp:lastModifiedBy>HERBAUX Sabrina</cp:lastModifiedBy>
  <cp:revision>13</cp:revision>
  <cp:lastPrinted>2019-09-25T17:14:00Z</cp:lastPrinted>
  <dcterms:created xsi:type="dcterms:W3CDTF">2023-11-14T09:15:00Z</dcterms:created>
  <dcterms:modified xsi:type="dcterms:W3CDTF">2026-07-27T12:26:00Z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ies>
</file>